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5CD" w:rsidRDefault="009475CD"/>
    <w:p w:rsidR="009475CD" w:rsidRDefault="009475CD"/>
    <w:p w:rsidR="009475CD" w:rsidRDefault="009475CD" w:rsidP="009475CD">
      <w:pPr>
        <w:jc w:val="center"/>
      </w:pPr>
      <w:r>
        <w:t>Информация о работе детского оздоровительного лагеря «Берёзка» Каменского района</w:t>
      </w:r>
    </w:p>
    <w:p w:rsidR="009475CD" w:rsidRDefault="009475CD" w:rsidP="009475CD">
      <w:pPr>
        <w:jc w:val="center"/>
      </w:pPr>
    </w:p>
    <w:p w:rsidR="009475CD" w:rsidRDefault="009475CD" w:rsidP="009475CD">
      <w:pPr>
        <w:jc w:val="center"/>
      </w:pPr>
    </w:p>
    <w:tbl>
      <w:tblPr>
        <w:tblW w:w="161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0"/>
        <w:gridCol w:w="2340"/>
        <w:gridCol w:w="2114"/>
        <w:gridCol w:w="1808"/>
        <w:gridCol w:w="6238"/>
      </w:tblGrid>
      <w:tr w:rsidR="009475CD" w:rsidTr="009475CD">
        <w:trPr>
          <w:trHeight w:val="868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szCs w:val="24"/>
              </w:rPr>
              <w:t>Наименование лагеря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Ответственное лицо/контактный телефон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 смен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Pr="009858DC" w:rsidRDefault="009475CD" w:rsidP="009475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Ссылка на страничку ОО</w:t>
            </w:r>
          </w:p>
        </w:tc>
      </w:tr>
      <w:tr w:rsidR="009475CD" w:rsidTr="009475CD">
        <w:trPr>
          <w:trHeight w:val="483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9475CD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МАОУ ДО Центр развития творчества детей и юношества Каменского района Пензенской области филиал № 8 детский оздоровительный лагерь «Березка»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Пензенская область, Каменский район, с. Батрак, ул. Школьная, 105</w:t>
            </w:r>
          </w:p>
          <w:p w:rsidR="009475CD" w:rsidRDefault="009475CD" w:rsidP="00232F0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Валуева Татьяна Викторовна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1 смена</w:t>
            </w:r>
          </w:p>
          <w:p w:rsidR="009475CD" w:rsidRDefault="009475CD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«Про100профессия»: 07.06.2024-27.06.2024г </w:t>
            </w:r>
          </w:p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2 смена</w:t>
            </w:r>
          </w:p>
          <w:p w:rsidR="009475CD" w:rsidRDefault="009475CD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«Творческий квАРТал»: 01.07.2024г-21.07.2024г </w:t>
            </w:r>
          </w:p>
          <w:p w:rsidR="009475CD" w:rsidRPr="009475CD" w:rsidRDefault="009475CD" w:rsidP="00232F0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475CD">
              <w:rPr>
                <w:b/>
                <w:sz w:val="24"/>
                <w:szCs w:val="24"/>
                <w:lang w:eastAsia="en-US"/>
              </w:rPr>
              <w:t>3</w:t>
            </w:r>
            <w:r w:rsidRPr="009475CD">
              <w:rPr>
                <w:b/>
                <w:sz w:val="24"/>
                <w:szCs w:val="24"/>
                <w:lang w:eastAsia="en-US"/>
              </w:rPr>
              <w:t>смена</w:t>
            </w:r>
          </w:p>
          <w:p w:rsidR="009475CD" w:rsidRDefault="009475CD" w:rsidP="00232F0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«Время ПЕРВЫХ»: 25.07.2024г-14.08.2024г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5CD" w:rsidRDefault="009475CD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eastAsia="en-US"/>
                </w:rPr>
                <w:t>https://kamcrtdu.profiedu.ru/?section_id=25</w:t>
              </w:r>
            </w:hyperlink>
          </w:p>
          <w:p w:rsidR="009475CD" w:rsidRDefault="009475CD" w:rsidP="00232F0F">
            <w:pPr>
              <w:spacing w:line="276" w:lineRule="auto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</w:tbl>
    <w:p w:rsidR="009475CD" w:rsidRDefault="009475CD" w:rsidP="009475CD">
      <w:pPr>
        <w:jc w:val="center"/>
      </w:pPr>
    </w:p>
    <w:sectPr w:rsidR="009475CD" w:rsidSect="009475C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CD"/>
    <w:rsid w:val="009475CD"/>
    <w:rsid w:val="00C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475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8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mcrtdu.profiedu.ru/?section_id=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2024-03-19T14:23:00Z</dcterms:created>
  <dcterms:modified xsi:type="dcterms:W3CDTF">2024-03-19T14:28:00Z</dcterms:modified>
</cp:coreProperties>
</file>